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407" w:rsidRPr="005950A8" w:rsidRDefault="006727A3" w:rsidP="001E4806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7.4pt">
            <v:imagedata r:id="rId7" o:title="СГ.04 Безопасность жизнедеятельности"/>
          </v:shape>
        </w:pict>
      </w:r>
    </w:p>
    <w:p w:rsidR="006727A3" w:rsidRDefault="006727A3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A3" w:rsidRDefault="006727A3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A3" w:rsidRDefault="006727A3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7A3" w:rsidRDefault="006727A3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C4407" w:rsidRPr="00CC5A31" w:rsidRDefault="004C4407" w:rsidP="004C4407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numPr>
                <w:ilvl w:val="0"/>
                <w:numId w:val="5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636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4407" w:rsidRPr="00CC5A31" w:rsidTr="004C4407">
        <w:tc>
          <w:tcPr>
            <w:tcW w:w="9214" w:type="dxa"/>
            <w:gridSpan w:val="2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4C4407" w:rsidRPr="00CC5A31" w:rsidRDefault="004C4407" w:rsidP="004C4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C4407" w:rsidRPr="00CC5A31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C4407" w:rsidRPr="00DA71F7" w:rsidRDefault="004C4407" w:rsidP="004C440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4C440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4C4407" w:rsidRPr="00DA71F7" w:rsidRDefault="004C4407" w:rsidP="004C440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EA426F" w:rsidRPr="00D73064" w:rsidRDefault="00EA426F" w:rsidP="00EA426F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EA426F" w:rsidRPr="00A4643B" w:rsidRDefault="00EA426F" w:rsidP="00EA426F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EA426F" w:rsidRPr="008834A2" w:rsidRDefault="00EA426F" w:rsidP="00EA426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EA426F" w:rsidRPr="00A4643B" w:rsidRDefault="00EA426F" w:rsidP="00EA426F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EA426F" w:rsidRPr="00A4643B" w:rsidRDefault="00EA426F" w:rsidP="00EA426F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076514" w:rsidRPr="00EA426F" w:rsidRDefault="00EA426F" w:rsidP="00EA426F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 w:cs="Times New Roman"/>
          <w:bCs/>
          <w:sz w:val="26"/>
          <w:szCs w:val="26"/>
        </w:rPr>
        <w:t>СГ</w:t>
      </w:r>
      <w:r w:rsidRPr="00BD39C0">
        <w:rPr>
          <w:rFonts w:ascii="Times New Roman" w:hAnsi="Times New Roman" w:cs="Times New Roman"/>
          <w:bCs/>
          <w:sz w:val="26"/>
          <w:szCs w:val="26"/>
        </w:rPr>
        <w:t>.</w:t>
      </w:r>
      <w:r>
        <w:rPr>
          <w:rFonts w:ascii="Times New Roman" w:hAnsi="Times New Roman" w:cs="Times New Roman"/>
          <w:bCs/>
          <w:sz w:val="26"/>
          <w:szCs w:val="26"/>
        </w:rPr>
        <w:t>04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4C4407" w:rsidRPr="00BD39C0" w:rsidRDefault="004C4407" w:rsidP="000765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="00B10E72">
        <w:rPr>
          <w:rFonts w:ascii="Times New Roman" w:hAnsi="Times New Roman" w:cs="Times New Roman"/>
          <w:bCs/>
          <w:sz w:val="26"/>
          <w:szCs w:val="26"/>
        </w:rPr>
        <w:t>СГ</w:t>
      </w:r>
      <w:r w:rsidRPr="00BD39C0">
        <w:rPr>
          <w:rFonts w:ascii="Times New Roman" w:hAnsi="Times New Roman" w:cs="Times New Roman"/>
          <w:bCs/>
          <w:sz w:val="26"/>
          <w:szCs w:val="26"/>
        </w:rPr>
        <w:t>.</w:t>
      </w:r>
      <w:r w:rsidR="00B10E72">
        <w:rPr>
          <w:rFonts w:ascii="Times New Roman" w:hAnsi="Times New Roman" w:cs="Times New Roman"/>
          <w:bCs/>
          <w:sz w:val="26"/>
          <w:szCs w:val="26"/>
        </w:rPr>
        <w:t>0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Безопасность жизнедеятельности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4C4407" w:rsidRPr="00BD39C0" w:rsidRDefault="004C4407" w:rsidP="000765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4C4407" w:rsidRDefault="004C4407" w:rsidP="004C4407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4C4407" w:rsidRPr="008F0066" w:rsidRDefault="004C4407" w:rsidP="004C4407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1F1B31" w:rsidRPr="004C4407" w:rsidRDefault="004C4407" w:rsidP="004C4407">
      <w:pPr>
        <w:shd w:val="clear" w:color="auto" w:fill="FFFFFF"/>
        <w:spacing w:after="0" w:line="360" w:lineRule="auto"/>
        <w:ind w:firstLine="900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4C4407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10064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5103"/>
        <w:gridCol w:w="4961"/>
      </w:tblGrid>
      <w:tr w:rsidR="004C4407" w:rsidRPr="003924F0" w:rsidTr="004C4407">
        <w:trPr>
          <w:trHeight w:val="363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4C4407" w:rsidRPr="00BD39C0" w:rsidRDefault="004C4407" w:rsidP="004C440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C6009" w:rsidRDefault="00B10E72" w:rsidP="003924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:rsidR="00B10E72" w:rsidRPr="006276F5" w:rsidRDefault="00B10E72" w:rsidP="00B10E72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распознавать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профессиональном и/или социальном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контексте;</w:t>
            </w:r>
          </w:p>
          <w:p w:rsidR="00B10E72" w:rsidRPr="006276F5" w:rsidRDefault="00B10E72" w:rsidP="00B10E72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анализировать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выделять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её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составные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части;</w:t>
            </w:r>
          </w:p>
          <w:p w:rsidR="00B10E72" w:rsidRPr="006276F5" w:rsidRDefault="00B10E72" w:rsidP="00B10E72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этапы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задачи;</w:t>
            </w:r>
          </w:p>
          <w:p w:rsidR="00B10E72" w:rsidRPr="006276F5" w:rsidRDefault="00B10E72" w:rsidP="00B10E72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выявлять и эффективно искать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информацию, необходимую для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проблемы</w:t>
            </w:r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необходимые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ресурсы</w:t>
            </w:r>
            <w:r w:rsidRPr="006276F5">
              <w:rPr>
                <w:spacing w:val="-57"/>
                <w:sz w:val="26"/>
                <w:szCs w:val="26"/>
              </w:rPr>
              <w:t>;</w:t>
            </w:r>
          </w:p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реализовывать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составленный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план</w:t>
            </w:r>
          </w:p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команды;</w:t>
            </w:r>
          </w:p>
          <w:p w:rsidR="00B10E72" w:rsidRPr="00B10E72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грамотно излагать свои мысли и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оформлять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документы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по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профессиональной тематике на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государственном языке, проявлять</w:t>
            </w:r>
            <w:r w:rsidRPr="00B10E72">
              <w:rPr>
                <w:spacing w:val="1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lastRenderedPageBreak/>
              <w:t>толерантность</w:t>
            </w:r>
            <w:r w:rsidRPr="00B10E72">
              <w:rPr>
                <w:spacing w:val="-3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в</w:t>
            </w:r>
            <w:r w:rsidRPr="00B10E72">
              <w:rPr>
                <w:spacing w:val="-4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рабочем</w:t>
            </w:r>
            <w:r w:rsidRPr="00B10E72">
              <w:rPr>
                <w:spacing w:val="-4"/>
                <w:sz w:val="26"/>
                <w:szCs w:val="26"/>
              </w:rPr>
              <w:t xml:space="preserve"> </w:t>
            </w:r>
            <w:r w:rsidRPr="00B10E72">
              <w:rPr>
                <w:sz w:val="26"/>
                <w:szCs w:val="26"/>
              </w:rPr>
              <w:t>коллективе;</w:t>
            </w:r>
          </w:p>
          <w:p w:rsidR="00B10E72" w:rsidRPr="003924F0" w:rsidRDefault="00B10E72" w:rsidP="00B10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- соблюдать</w:t>
            </w:r>
            <w:r w:rsidRPr="00B1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нормы</w:t>
            </w:r>
            <w:r w:rsidRPr="00B10E7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B10E7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B10E72">
              <w:rPr>
                <w:rFonts w:ascii="Times New Roman" w:hAnsi="Times New Roman" w:cs="Times New Roman"/>
                <w:sz w:val="26"/>
                <w:szCs w:val="26"/>
              </w:rPr>
              <w:t>безопасности.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C6009" w:rsidRPr="003924F0" w:rsidTr="004C4407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10E72" w:rsidRPr="006276F5" w:rsidRDefault="00B10E72" w:rsidP="00B10E72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b/>
                <w:color w:val="auto"/>
                <w:sz w:val="26"/>
                <w:szCs w:val="26"/>
              </w:rPr>
              <w:lastRenderedPageBreak/>
              <w:t>знать:</w:t>
            </w:r>
          </w:p>
          <w:p w:rsidR="00B10E72" w:rsidRPr="006276F5" w:rsidRDefault="00B10E72" w:rsidP="00B10E72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актуальный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профессиональный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социальный контекст, в котором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приходится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работать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жить;</w:t>
            </w:r>
          </w:p>
          <w:p w:rsidR="00B10E72" w:rsidRPr="006276F5" w:rsidRDefault="00B10E72" w:rsidP="00B10E7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6276F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6276F5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6276F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:rsidR="00B10E72" w:rsidRPr="006276F5" w:rsidRDefault="00B10E72" w:rsidP="00B10E72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6276F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6276F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6276F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:rsidR="00B10E72" w:rsidRPr="006276F5" w:rsidRDefault="00B10E72" w:rsidP="00B10E72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сущность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гражданско-патриотической позиции,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общечеловеческих</w:t>
            </w:r>
            <w:r w:rsidRPr="006276F5">
              <w:rPr>
                <w:spacing w:val="-9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ценностей;</w:t>
            </w:r>
          </w:p>
          <w:p w:rsidR="002C6009" w:rsidRPr="00B10E72" w:rsidRDefault="00B10E72" w:rsidP="00B10E72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правила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 ведении профессиональной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деятельности.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6009" w:rsidRPr="003924F0" w:rsidRDefault="002C6009" w:rsidP="003924F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pStyle w:val="af1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pStyle w:val="af1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611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</w:t>
            </w:r>
          </w:p>
        </w:tc>
      </w:tr>
      <w:tr w:rsidR="00B10E72" w:rsidRPr="003924F0" w:rsidTr="007E11ED">
        <w:trPr>
          <w:trHeight w:val="879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t xml:space="preserve"> ОК 07. Содействовать сохранению окружающей среды, ресурсосбережению, применять знания об изменении климата, принципы бережливого производства, </w:t>
            </w:r>
            <w:r w:rsidRPr="00961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Текущий контроль: оценивание результатов, полученных в ходе наблюдений за деятельностью учащихся в виде теста</w:t>
            </w:r>
          </w:p>
        </w:tc>
      </w:tr>
      <w:tr w:rsidR="00B10E72" w:rsidRPr="003924F0" w:rsidTr="007E11ED">
        <w:trPr>
          <w:trHeight w:val="974"/>
        </w:trPr>
        <w:tc>
          <w:tcPr>
            <w:tcW w:w="510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B10E72" w:rsidRPr="00961171" w:rsidRDefault="00B10E72" w:rsidP="00B10E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117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10E72" w:rsidRPr="003924F0" w:rsidRDefault="00B10E72" w:rsidP="00B10E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4F0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1F1B31" w:rsidRPr="004C4407" w:rsidRDefault="001F1B31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tbl>
      <w:tblPr>
        <w:tblStyle w:val="aa"/>
        <w:tblW w:w="10065" w:type="dxa"/>
        <w:tblInd w:w="-459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9A0255" w:rsidRPr="00494B03" w:rsidTr="004C4407">
        <w:tc>
          <w:tcPr>
            <w:tcW w:w="5103" w:type="dxa"/>
          </w:tcPr>
          <w:p w:rsidR="009A0255" w:rsidRPr="00494B03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/>
              </w:rPr>
            </w:pPr>
            <w:r w:rsidRPr="00494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(ЛР)</w:t>
            </w:r>
          </w:p>
        </w:tc>
        <w:tc>
          <w:tcPr>
            <w:tcW w:w="4962" w:type="dxa"/>
          </w:tcPr>
          <w:p w:rsidR="009A0255" w:rsidRPr="00EC6F90" w:rsidRDefault="009A0255" w:rsidP="003924F0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494B03">
              <w:rPr>
                <w:rFonts w:ascii="Times New Roman" w:eastAsia="Calibri" w:hAnsi="Times New Roman" w:cs="Times New Roman"/>
                <w:sz w:val="24"/>
                <w:szCs w:val="24"/>
              </w:rPr>
              <w:t>Форма и методы контроля и оценки: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ительно  меняющихся ситуациях 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494B03" w:rsidRPr="00494B03" w:rsidTr="004C4407"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безопасности, в том числе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 xml:space="preserve"> цифровой.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494B03" w:rsidRPr="00494B03" w:rsidTr="004C4407">
        <w:trPr>
          <w:trHeight w:val="1064"/>
        </w:trPr>
        <w:tc>
          <w:tcPr>
            <w:tcW w:w="5103" w:type="dxa"/>
          </w:tcPr>
          <w:p w:rsidR="00494B03" w:rsidRPr="003924F0" w:rsidRDefault="00494B03" w:rsidP="003924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 профессиональному развитию по  специальности, содействующий формированию положительного образа и поддер</w:t>
            </w:r>
            <w:r w:rsidR="003924F0">
              <w:rPr>
                <w:rFonts w:ascii="Times New Roman" w:hAnsi="Times New Roman" w:cs="Times New Roman"/>
                <w:sz w:val="24"/>
                <w:szCs w:val="24"/>
              </w:rPr>
              <w:t>жанию престижа своей профессии.</w:t>
            </w:r>
          </w:p>
        </w:tc>
        <w:tc>
          <w:tcPr>
            <w:tcW w:w="4962" w:type="dxa"/>
          </w:tcPr>
          <w:p w:rsidR="00494B03" w:rsidRPr="00494B03" w:rsidRDefault="00494B03" w:rsidP="004C44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03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</w:tbl>
    <w:p w:rsidR="00591636" w:rsidRPr="00591636" w:rsidRDefault="00591636" w:rsidP="003E07B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/>
        </w:rPr>
      </w:pPr>
    </w:p>
    <w:p w:rsidR="003E07B9" w:rsidRPr="001F1B31" w:rsidRDefault="001F1B31" w:rsidP="001F1B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3" w:name="sub_1539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3"/>
    <w:p w:rsidR="005F7613" w:rsidRPr="005F7613" w:rsidRDefault="005F7613" w:rsidP="002C6009">
      <w:pPr>
        <w:rPr>
          <w:rFonts w:ascii="Times New Roman" w:hAnsi="Times New Roman" w:cs="Times New Roman"/>
          <w:sz w:val="28"/>
          <w:szCs w:val="28"/>
        </w:rPr>
      </w:pPr>
    </w:p>
    <w:p w:rsidR="003924F0" w:rsidRDefault="00392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73830" w:rsidRPr="001230EB" w:rsidRDefault="00773830" w:rsidP="00773830">
      <w:pPr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230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773830" w:rsidRPr="001230EB" w:rsidRDefault="00D65EAD" w:rsidP="0077383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3.1</w:t>
      </w:r>
      <w:r w:rsidR="00773830" w:rsidRPr="001230EB">
        <w:rPr>
          <w:rFonts w:ascii="Times New Roman" w:hAnsi="Times New Roman" w:cs="Times New Roman"/>
          <w:b/>
          <w:sz w:val="26"/>
          <w:szCs w:val="26"/>
        </w:rPr>
        <w:t xml:space="preserve"> Текущий контроль</w:t>
      </w:r>
    </w:p>
    <w:p w:rsidR="00D65EAD" w:rsidRPr="001230EB" w:rsidRDefault="00D65EAD" w:rsidP="00773830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3.1.1 Банк тестовых заданий по дисциплине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Правила безопасного поведения в си</w:t>
      </w:r>
      <w:r w:rsidR="00D65EAD" w:rsidRPr="001230EB">
        <w:rPr>
          <w:rFonts w:ascii="Times New Roman" w:hAnsi="Times New Roman" w:cs="Times New Roman"/>
          <w:b/>
          <w:sz w:val="26"/>
          <w:szCs w:val="26"/>
        </w:rPr>
        <w:t>туациях криминального характера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 следует себя вести, если есть с собой крупная сумма денег?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деньги окружающим надо показывать только при необходимости;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 считать деньги на виду у всех;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избегать мест большого скопления народа;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держаться подальше от рынков и любой толпы;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лучше держать деньги в наружных карманах, оттуда их легче достать при совершении покупки.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 необходимо вести себя, если возникла необходимость выйти из дома в тёмное время суток?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двигаться по кратчайшему маршруту, чтобы быстрее преодолеть плохо освещённые и малолюдные места;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стараться избегать малолюдных и плохо освещённых мест;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улицах держаться подальше от стен домов и подворотен;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держаться поближе к стенам домов.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следует отнестись к предложению незнакомого водителя подвести на машине?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 и сесть в машину;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согласиться, если водитель внушает доверие;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принимать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следует вести себя, если показалось, что кто-то преследует?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остановиться и выяснить, что надо преследователю;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менять темп ходьбы;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перейти несколько раз на противоположную сторону улицы;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бежать к освещённому месту или к людям, которые могут помочь.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5.Где лучше занять место, зайдя в кафе или ресторан?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подальше от выхода,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поближе к выходу, спиной к стене;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рядом со стойкой;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подальше от стойки;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в слабо освещённом углу, чтобы не заметили.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 поступить, если необходимо поменять валюту?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менять валюту в любом месте по наиболее выгодному курсу;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менять валюту только в специально предназначенных для этого местах;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действовать по обстоятельствам;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посоветоваться с прохожими;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 следует поступить, если предлагают принять участие в азартных играх?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согласиться, чтобы увеличить свой капитал;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посоветоваться с друзьями;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подумать и , если предлагающие вызывают доверие, рискнуть;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 следует принимать приглашение.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 необходимо действовать, если подошёл к остановке пустой автобус (троллейбус, трамвай)?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не следует садиться;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следует сесть на заднее сидение;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следует сесть, где понравиться;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следует сесть поближе к водителю.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9.Где следует находиться в автобусе, если в нем нет свободных сидячих мест?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рядом с подножкой;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 проходе у выхода;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 центральном проходе;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там, где есть место;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 Как необходимо обходить стоящий трамвай?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как удобно пешеходу;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сзади, как и автобус;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спереди;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как большинство других пешеходов;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сзади и спереди.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следует поступить, если посторонние люди предлагают выпить алкогольные напитки, пиво, лимонад?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поблагодарить и выпить,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поблагодарить и отказаться;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посоветоваться с родственниками;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выпить, если предлагающие внушают доверие.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 необходимо поступить человеку, если в подъезд вместе с ним доходит незнакомец?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обращать на постороннего внимания;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пропустить незнакомца вперёд;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под любым предлогом задержаться у подъезда;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войдя в подъезд побежать наверх.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не следует ничего предпринимать, вести себя как обычно;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заговорить с незнакомцем;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нажать кнопки «диспетчер» и «стоп», завязать разговор с диспетчером и ехать на свой этаж;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постоянно наблюдать за действиями незнакомца.</w:t>
      </w:r>
    </w:p>
    <w:p w:rsidR="00D65EAD" w:rsidRPr="001230EB" w:rsidRDefault="00D65EAD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br w:type="page"/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5)а,в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10)в</w:t>
            </w:r>
          </w:p>
          <w:p w:rsidR="00D65EAD" w:rsidRPr="001230EB" w:rsidRDefault="00D65EAD" w:rsidP="00D65EAD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13)в, 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 и здорового образа жизни.</w:t>
      </w:r>
    </w:p>
    <w:p w:rsidR="0097583F" w:rsidRPr="001230EB" w:rsidRDefault="0097583F" w:rsidP="00D65EAD">
      <w:pPr>
        <w:tabs>
          <w:tab w:val="left" w:pos="731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(риска)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2.Какие известны виды микроорганизмов, влияющих на организм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сапрофиты;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спорофиты;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условно патогенные;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болезнетворные (патогенные);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безусловно патогенные.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3.Каковы внешние признаки большинства инфекционных заболеваний?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снижение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подъём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озноб, разбитость во всём теле;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головная боль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4.Какими путями обычно передаются инфекции?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фекально-оральным;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фекально-капельным;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воздушно-капельным и жидкостным;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контактным или контактно-бытовым путём, а также переносчиками зоонозных инфекций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Иммунитет с биологической точки зрения-это…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основа хорошего здоровья каждого человека;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способы защиты организма от живых существ и вредных веществ.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Здоровый образ жизни-это…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способ существования разумных существ;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государственная политика, направленная на формирование у людей правильного поведения;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индивидуальная система поведения </w:t>
      </w:r>
      <w:r w:rsidR="00D65EAD" w:rsidRPr="001230EB">
        <w:rPr>
          <w:rFonts w:ascii="Times New Roman" w:hAnsi="Times New Roman" w:cs="Times New Roman"/>
          <w:sz w:val="26"/>
          <w:szCs w:val="26"/>
        </w:rPr>
        <w:t>человека,</w:t>
      </w:r>
      <w:r w:rsidRPr="001230EB">
        <w:rPr>
          <w:rFonts w:ascii="Times New Roman" w:hAnsi="Times New Roman" w:cs="Times New Roman"/>
          <w:sz w:val="26"/>
          <w:szCs w:val="26"/>
        </w:rPr>
        <w:t xml:space="preserve"> направленная на сохранение и укрепление своего здоровья.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7.Перечислите основные составляющие тренированности организма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сердечно-дыхательная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сердечная сила и дыхательная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мышечная сила и выносливость;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скоростные качества и гибкость.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8.Каковы основные признаки отравления человека никотином?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покраснение лица, повышение температуры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кашель, тошнота;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головокружение;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горечь во рту.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9.На какие железы внутренней секреции алкоголь оказывает наиболее сильное отрицательное воздействие?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щитовидную;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слюнные и лимфатические;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поджелудочную;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 половую.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10.На сколько короче продолжительность жизни алкоголика по сравнению с непьющим человеком?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 5 лет                     в. на 10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2 года                   г. на 15 лет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11.Какую помощь необходимо оказать пострадавшему при алкогольном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на живот горячую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уложить набок и очистить дыхательные пути, а также промыть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голову холодный компресс и вызвать «скорую помощь;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вотку, смоченную нашатырным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 xml:space="preserve"> 12.Вчём заключается помощь пострадавшему при наркотическом отравлении?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уложить пострадавшего на спину;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очистить дыхательные пути пострадавшего;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уложить пострадавшего на бок или живот;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понюхать пострадавшему ватку, смоченную в нашатырном спирте и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13.Какую помощь необходимо оказать пострадавшему при отравлении лекарственными препаратами?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дать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вызвать «скорую помощь»;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промыть пострадавшему желудок;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дать пострадавшему крепкого чая (кофе) и чёрных сухарей.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D65EAD" w:rsidRPr="001230EB" w:rsidRDefault="00D65EAD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65EAD" w:rsidRPr="001230EB" w:rsidTr="00D65EAD">
        <w:tc>
          <w:tcPr>
            <w:tcW w:w="4785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2)а,в,д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7)а,б,г</w:t>
            </w:r>
          </w:p>
        </w:tc>
        <w:tc>
          <w:tcPr>
            <w:tcW w:w="4786" w:type="dxa"/>
          </w:tcPr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13)б,в,г</w:t>
            </w:r>
          </w:p>
          <w:p w:rsidR="00D65EAD" w:rsidRPr="001230EB" w:rsidRDefault="00D65EAD" w:rsidP="00D65EA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</w:p>
        </w:tc>
      </w:tr>
    </w:tbl>
    <w:p w:rsidR="0097583F" w:rsidRPr="001230EB" w:rsidRDefault="0097583F" w:rsidP="00D65EA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Боевые традиции Вооружённых сил, символы воинской чести России.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Боевые традиции-это…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система межличностных отношений в воинских коллективах;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народные обычаи, перенесённые в сферу военных отношений;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характерно для любого воинского коллектива?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способность сохранять структуру и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минимальная численность и состав, позволяющие выполнять возложенные на коллектив функции;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способность быстро изменять организационную структуру.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Ордена-это…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почётные ведомственные награды за успехи в различной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наградные государственные знаки за успехи на производстве;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почётные государственные награды за воинские и другие отличия и заслуги.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почётные награды министра обороны РФ за безупречное служение Родине.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государственные награды России и бывшего СССР сохранены в системе госнаград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орден Святого Георгия и знак отличия Георгиевский крест;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орден «За заслуги перед Отечеством»;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военные ордена Суворова, Ушакова, Кутузова, Александра Невского, Нахимова;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орден и медаль « За заслуги перед отечеством»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5.На какие виды условно можно подразделить воинские ритуалы?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парадной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учебно-боевой деятельности;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г. повседневной деятельности;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гарнизонной и караульной служб;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боевой учёбы.</w:t>
      </w: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</w:rPr>
        <w:t>1)б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2)а,б,г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4)а,в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5)б,в,г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здорового образа жизни.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1.Какие известны факторы воздействия на здоровье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гомеопатические;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физические;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в. химические и биологические;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социальные и психические.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необходимо сразу же предпринять, если на кожу попала кислота или другое химическое вещество?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ополоснуть кожу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протереть это место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немедленно смыть их проточной водой с мылом;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немедленно промокнуть это место тампоном.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 называется наиболее распространённая форма эрозии зубов?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аденома;                            г. кариес;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псориаз;                            д. коррозия;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герпес;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4.Какую пищу необходимо чаще необходимо чаще употреблять, чтобы укрепить зубы?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продукты содержащие животные и растительные жиры;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мясные 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рыбу и морепродукты;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яблоки, морковь, орехи, семечки подсолнуха, оливки, сыр.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 называется болезнь, вызывающая появление на коже головы и в волосах человека белых и желтоватых чешуек?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диспепсия;                          в. герпес;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диабет;                                г. себорея;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6.Какую пищу необходимо исключить из рациона при заболевании, связанным с нарушением обмена веществ?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орехи;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сыр;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жирные и острые блюда;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копчёное мясо и рыбу.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требованием должен удовлетворять материал, из которого изготовляется одежда?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бать теплопроводным и воздухопроницаемым;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быть теплопроводным и воздухонепроницаемым;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быть гигроскопичным и водосбалансированным;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быть гигроскопичным и водоёмким.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8.Какие способы очищения организма наиболее распространены?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специальные диеты;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использование тепла;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применение клизм, голодание;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применение холода;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использование мочегонных и желчегонных средств.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9.В чём заключается важнейшая задача семьи?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развитие интеллектуальных качеств супругов на благо общества;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рождение и воспитание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рождение детей;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развитие духовных качеств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брак официально признан в Российской Федерации?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брак, зарегистрированный в общественной организации;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специальный брак, зарегистрированный в органах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гражданский брак, заключённый в соответствии с обычаями и традициями;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гражданский брак, зарегистрированный в органах записи актов гражданского состояния.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11.Какие установлены обязательные условия для заключения брака в РФ?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а. взаимное согласие лиц, вступающих в брак;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достижение обоими брачного возраста-18лет;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недостижение предельного возраста для вступления в брак;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выполнение ограничений в отношении некоторых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категорий иностранных граждан.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12.Покаким основанием брак в РФ признаётся не действительным?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заключение фиктивного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недееспособность или несовершеннолетие вступающего в брак;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обман, угрозы, применённые при заключении брака;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нарушение принципа единобрачия;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преклонный возраст вступающих в брак.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е. серьёзные различия в общественном положении супругов.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13.Каким образом в РФ производится лишение родительских прав?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только органами МВД России;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только органами опеки;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только органами социальной защиты населения;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только в судебном порядке;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только товарищескими судами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2)в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8)а,б,в,д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11)а,б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Основы медицинских знаний.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1.Каковы основные признаки наружного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медленное и тягучее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быстрое и пульсирующие кровотечение;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сильнаяболь в повреждённой части тела;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кровь темно-красного цвета.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2.Каковы признаки поверхностного венозного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кровь спокойно вытекает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кровь фонтанирует из 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кровь ярко-красного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кровь тёмно-красного цвета;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слабость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3.Каким образом наложить жгут при артериальном кровотечении?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прижать пальцем артерию ниже кровотечения;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прижать пальцем артерию выше кровотечения, на 3-5 см выше раны наложить вокруг конечности чистую мягкую ткань;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с наложенным жгутом в медицинское учреждение;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на 3-5см ниже раны наложить вокруг конечности чистую ткань.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 правильно наложить давящую повязку?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обработать края раны перекисью водорода или марганцовкой;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обработать края раны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прикрыть рану стерильной салфеткой, а на неё положить сложенный в несколько раз бинт;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наложить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5.Укажите признаки внутреннего кровотечения?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порозовение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посинение кожи в области повреждения;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учащённый слабый пульс и частое дыхание;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кашель с кровянистыми выделениями;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повышение артериального давления;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е. чувство неутолимого голода.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6.В чём заключается оказание первой медицинской помощи при незначительных открытых ранах?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промыть рану содовым раствором и обработать её спиртом;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промыть рану перекисью водорода (раствором марганцовки) и обработать её йодом;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смазать рану вазелином или кремом;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заклеить рану бактерицидным пластырем или наложить стерильную повязку.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7.Каким образом оказывается первая медицинская помощь при ушибах?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наложением холода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наложением тепла на место ушиба;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наложением на место ушиба тугой повязки и обеспечением повреждённому месту покоя.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8. В чём заключается оказание первой медицинской помощи при растяжениях?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наложить на повреждённое место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на повреждённое место тепло;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на повреждённое место тугую повязку и обеспечить ему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9.Каким образом оказывается первая медицинская помощь при вывихах?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а. обеспечить повреждённой конечности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наложить стерильную повязку и дать пострадавшему обильное питьё;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наложить тугую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10.Какой должна быть первая медицинская помощь при открытых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вправить вышедшие наружу кости;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остановить кровотечение и обработать края Раны антисептиком;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рану в области перелома наложить стерильную повязку и дать пострадавшему обезболивающие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провести иммобилизацию конечности в том положении, в котором она оказалась в момент повреждения.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11.Как оказать первую медицинскую помощь при закрытых переломах?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провести иммобилизацию места перелома;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устранить искривление конечности;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положить на место травмы холод и дать пострадавшему обезболивающее средство;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доставить пострадавшего в медицинское учреждение.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12.Какой должна быть первая медицинская помощь при подозрении на сотрясение головного мозга?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надо обеспечить пострадавшему абсолютный покой;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на голову пострадавшему наложить тёплую грелку;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на голову пострадавшему положить холод;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вызвать врача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13.Как оказать экстренную реанимационную помощь пострадавшему?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положить пострадавшего на спину на твёрдую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положить пострадавшего на спину на мягкую ровную поверхность;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произвести прекардиальный удар в область грудины;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C77A15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77A15" w:rsidRPr="001230EB" w:rsidTr="00C77A15">
        <w:tc>
          <w:tcPr>
            <w:tcW w:w="4785" w:type="dxa"/>
          </w:tcPr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 xml:space="preserve"> </w:t>
            </w: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2)а,г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3)б,в,г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4)а,в,г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5)б,в,г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6)б,г</w:t>
            </w:r>
          </w:p>
          <w:p w:rsidR="00C77A15" w:rsidRPr="001230EB" w:rsidRDefault="00C77A15" w:rsidP="00C77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7)а,в,г</w:t>
            </w:r>
          </w:p>
        </w:tc>
        <w:tc>
          <w:tcPr>
            <w:tcW w:w="4786" w:type="dxa"/>
          </w:tcPr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8)а,в,г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9)а,в,г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10)б,в,г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11)а,в,г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12)а,в,г</w:t>
            </w:r>
          </w:p>
          <w:p w:rsidR="00C77A15" w:rsidRPr="001230EB" w:rsidRDefault="00C77A15" w:rsidP="00C77A15">
            <w:pPr>
              <w:ind w:firstLine="35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13)а,в,г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Воинская обязанность.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1.Дополни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Воинская обязанность-это…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особый вид государственной службы, исполняемой гражданами в Вооружённых силах и других войсках;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установленный государством воинский долг по военной защите своей страны;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>в. установленный государством почётный долг граждан с оружием в руках защищать своё Отечество, нести службу в рядах, Вооружённых сил, проходить вневоинскую подготовку и выполнять другие связанные с обороной страны обязанности.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предусматривает воинская обязанность граждан в период мобилизации, военного положения и в военное время?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а. отсрочку от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призыв на военную службу;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в. прохождение военной службы;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г. военное обучение;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  д. призыв на военные сборы и их прохождение.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3.Какаие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моральная и материальная ответственность;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дисциплинарная ответственность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</w:t>
      </w:r>
      <w:r w:rsidR="00C77A15" w:rsidRPr="001230EB">
        <w:rPr>
          <w:rFonts w:ascii="Times New Roman" w:hAnsi="Times New Roman" w:cs="Times New Roman"/>
          <w:sz w:val="26"/>
          <w:szCs w:val="26"/>
        </w:rPr>
        <w:t>административная ответственность</w:t>
      </w:r>
      <w:r w:rsidRPr="001230EB">
        <w:rPr>
          <w:rFonts w:ascii="Times New Roman" w:hAnsi="Times New Roman" w:cs="Times New Roman"/>
          <w:sz w:val="26"/>
          <w:szCs w:val="26"/>
        </w:rPr>
        <w:t xml:space="preserve"> в соответствии с законодательством РФ;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уголовная ответственность в соответствии с Уголовным кодексом РФ.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4.Что предусматривает обязательная подготовка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участие в военно-патриотической работе и подготовку в военно-патриотических объединениях;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в. членство в 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какой-либо </w:t>
      </w:r>
      <w:r w:rsidRPr="001230EB">
        <w:rPr>
          <w:rFonts w:ascii="Times New Roman" w:hAnsi="Times New Roman" w:cs="Times New Roman"/>
          <w:sz w:val="26"/>
          <w:szCs w:val="26"/>
        </w:rPr>
        <w:t>организации, имеющей военную направленность;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овладение одной или несколькими военно-учётными специальностями;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прохождение медицинского освидетельствования.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рекомендуется вне очереди - высшая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рекомендуется в первую очередь – первая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рекомендуется – вторая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рекомендуется условно – третья категория профессиональной пригодности;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д. не рекомендуется – четвёртая категория профессиональной пригодности.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6.Что рекомендуется делать гражданам в рамках добровольной подготовки к военной службе?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ежедневно выполнять комплекс упражнений утренней гимнастики4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заниматься военно-прикладными видами спорта;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обучаться по программам подготовки офицеров запаса на военных кафедрах в ВУЗах.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обучаться в соответствии с дополнительными образовательн</w:t>
      </w:r>
      <w:r w:rsidR="00C77A15" w:rsidRPr="001230EB">
        <w:rPr>
          <w:rFonts w:ascii="Times New Roman" w:hAnsi="Times New Roman" w:cs="Times New Roman"/>
          <w:sz w:val="26"/>
          <w:szCs w:val="26"/>
        </w:rPr>
        <w:t>ыми программами.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C77A15" w:rsidRPr="001230EB" w:rsidTr="00C77A15">
        <w:tc>
          <w:tcPr>
            <w:tcW w:w="2943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</w:pPr>
            <w:r w:rsidRPr="001230EB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Ответы:</w:t>
            </w:r>
          </w:p>
        </w:tc>
        <w:tc>
          <w:tcPr>
            <w:tcW w:w="6628" w:type="dxa"/>
          </w:tcPr>
          <w:p w:rsidR="00C77A15" w:rsidRPr="001230EB" w:rsidRDefault="00C77A15" w:rsidP="00C77A15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230EB">
              <w:rPr>
                <w:rFonts w:ascii="Times New Roman" w:hAnsi="Times New Roman" w:cs="Times New Roman"/>
                <w:sz w:val="26"/>
                <w:szCs w:val="26"/>
              </w:rPr>
              <w:t>1)в 2)б,в,г 3)в 4)а,б,г,д 5)б,в,г,д 6)б,в,г</w:t>
            </w:r>
          </w:p>
        </w:tc>
      </w:tr>
    </w:tbl>
    <w:p w:rsidR="0097583F" w:rsidRPr="001230EB" w:rsidRDefault="0097583F" w:rsidP="00C77A1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Психологические основы подготовки к военной службе.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lastRenderedPageBreak/>
        <w:t>1.Что понимается под социальной позицией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политические взгляды на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место, которое может занимать человек в каких-либо ситуациях;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функциональное место, которое может занимать человек по отношению к другим людям в обществе;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определённые обязанности по отношению к другим людям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2.Что понимается под направленностью личности?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сочетание материального и духовного начала в деятельности личности;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3.Что собой представляет мировоззрение человека?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взгляды личности на определённые события и явления;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система взглядов на состояние окружающей среды;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система взглядов на окружающую действительность и место человека в ней;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отношение ко всему происходящему в природе и обществе, включая армейскую службу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4.Какие типы слухов выделяют современные психологи?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пассивные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агрессивные слухи;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слухи-желания;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слухи-пугала.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5.Дополните предложение?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Честь-это…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общественно-моральное достоинство, которое вызывает и поддерживает общие уважение, чувство гордости;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вежливое</w:t>
      </w:r>
      <w:r w:rsidR="00C77A15" w:rsidRPr="001230EB">
        <w:rPr>
          <w:rFonts w:ascii="Times New Roman" w:hAnsi="Times New Roman" w:cs="Times New Roman"/>
          <w:sz w:val="26"/>
          <w:szCs w:val="26"/>
        </w:rPr>
        <w:t xml:space="preserve"> и достойное отношение к людям;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sz w:val="26"/>
          <w:szCs w:val="26"/>
          <w:u w:val="single"/>
        </w:rPr>
        <w:t>6.Дополните предложение.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Самовоспитание-это… 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а. коллективная работа по совершенствованию своих человеческих качеств;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б. конкретные действия по воспитанию окружающих;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:rsidR="0097583F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г. деятельность окружающих с целью изменить свои психологические свойства и процессы определённого объекта.</w:t>
      </w:r>
    </w:p>
    <w:p w:rsidR="0097583F" w:rsidRPr="001230EB" w:rsidRDefault="0097583F" w:rsidP="00D65E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230EB">
        <w:rPr>
          <w:rFonts w:ascii="Times New Roman" w:hAnsi="Times New Roman" w:cs="Times New Roman"/>
          <w:b/>
          <w:sz w:val="26"/>
          <w:szCs w:val="26"/>
          <w:u w:val="single"/>
        </w:rPr>
        <w:t>Ответы: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1)в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="0097583F"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>4)б,в,г</w:t>
      </w:r>
    </w:p>
    <w:p w:rsidR="0097583F" w:rsidRPr="001230EB" w:rsidRDefault="00C77A15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2)в</w:t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</w:r>
      <w:r w:rsidRPr="001230EB">
        <w:rPr>
          <w:rFonts w:ascii="Times New Roman" w:hAnsi="Times New Roman" w:cs="Times New Roman"/>
          <w:sz w:val="26"/>
          <w:szCs w:val="26"/>
        </w:rPr>
        <w:tab/>
        <w:t>5)в</w:t>
      </w:r>
    </w:p>
    <w:p w:rsidR="00C77A15" w:rsidRPr="001230EB" w:rsidRDefault="0097583F" w:rsidP="00C77A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3)в</w:t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</w:r>
      <w:r w:rsidR="00C77A15" w:rsidRPr="001230EB">
        <w:rPr>
          <w:rFonts w:ascii="Times New Roman" w:hAnsi="Times New Roman" w:cs="Times New Roman"/>
          <w:sz w:val="26"/>
          <w:szCs w:val="26"/>
        </w:rPr>
        <w:tab/>
        <w:t>6)в</w:t>
      </w: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230EB" w:rsidRDefault="001230EB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4407" w:rsidRPr="004C4407" w:rsidRDefault="004C4407" w:rsidP="004C4407">
      <w:pPr>
        <w:pStyle w:val="a3"/>
        <w:ind w:left="181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4407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4C4407" w:rsidRPr="001230EB" w:rsidRDefault="004C4407" w:rsidP="004C4407">
      <w:pPr>
        <w:pStyle w:val="a3"/>
        <w:tabs>
          <w:tab w:val="left" w:pos="567"/>
          <w:tab w:val="left" w:pos="3816"/>
          <w:tab w:val="left" w:pos="6439"/>
          <w:tab w:val="left" w:pos="9670"/>
        </w:tabs>
        <w:spacing w:before="1"/>
        <w:ind w:left="1810" w:right="821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4C4407" w:rsidRPr="001230EB" w:rsidRDefault="004C4407" w:rsidP="004C44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2.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Негативные факторы производственной среды. Негативные факторы при чрезвычайных ситуациях.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3.</w:t>
      </w:r>
      <w:r w:rsidRPr="001230EB">
        <w:rPr>
          <w:rFonts w:ascii="Times New Roman" w:eastAsia="Calibri" w:hAnsi="Times New Roman" w:cs="Times New Roman"/>
          <w:bCs/>
          <w:sz w:val="26"/>
          <w:szCs w:val="26"/>
        </w:rPr>
        <w:t xml:space="preserve"> Загрязнение атмосферы, гидросферы, земель. Загрязнение регионов техно сферы токсическими веществами.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4.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Характеристики органов чувств и скорость передачи информации. Анализаторы. Защитные реакции организма.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5.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6.</w:t>
      </w:r>
      <w:r w:rsidRPr="001230E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230EB">
        <w:rPr>
          <w:rFonts w:ascii="Times New Roman" w:hAnsi="Times New Roman" w:cs="Times New Roman"/>
          <w:sz w:val="26"/>
          <w:szCs w:val="26"/>
        </w:rPr>
        <w:t>Анализы последствий ЧП.</w:t>
      </w:r>
    </w:p>
    <w:p w:rsidR="004C4407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7.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опасностей автоматизированного и роботизированного производства.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8.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защиты гидросферы. Сбор и ликвидация твердых и жидких отходов. Выход на сточные водоемы.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9.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10.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Средства индивидуальной защиты.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11.</w:t>
      </w:r>
      <w:r w:rsidRPr="001230EB">
        <w:rPr>
          <w:rFonts w:ascii="Times New Roman" w:hAnsi="Times New Roman" w:cs="Times New Roman"/>
          <w:sz w:val="26"/>
          <w:szCs w:val="26"/>
        </w:rPr>
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>Практическая работа 12.</w:t>
      </w:r>
      <w:r w:rsidRPr="001230EB">
        <w:rPr>
          <w:rFonts w:ascii="Times New Roman" w:hAnsi="Times New Roman" w:cs="Times New Roman"/>
          <w:sz w:val="26"/>
          <w:szCs w:val="26"/>
        </w:rPr>
        <w:t xml:space="preserve"> Спасательные, восстановительные работы.</w:t>
      </w:r>
    </w:p>
    <w:p w:rsidR="001230EB" w:rsidRP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230EB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Практическая работа 13. </w:t>
      </w:r>
      <w:r w:rsidRPr="001230EB">
        <w:rPr>
          <w:rFonts w:ascii="Times New Roman" w:hAnsi="Times New Roman" w:cs="Times New Roman"/>
          <w:sz w:val="26"/>
          <w:szCs w:val="26"/>
        </w:rPr>
        <w:t>Управление охраной окружающей природной среды. Управление охраной труда. Управление ЧС. Экспертиза и контроль эко логичности и безопасности. Экологическая экспертиза. Экспертиза безопасности. Международное сотрудничество.</w:t>
      </w: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Default="001230EB" w:rsidP="001230E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1230EB" w:rsidRPr="004C4407" w:rsidRDefault="001230EB" w:rsidP="00123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A15" w:rsidRPr="001230EB" w:rsidRDefault="00DE673A" w:rsidP="004C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1230EB" w:rsidRPr="001230EB" w:rsidRDefault="001230EB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Предмет и задачи науки БЖ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Нормативно-правовые акты в области охраны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Федеральная служба по экологическому, технологическому и атомному надзору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Государственная экспертиза условий труда  </w:t>
      </w:r>
    </w:p>
    <w:p w:rsidR="003924F0" w:rsidRPr="001230EB" w:rsidRDefault="003924F0" w:rsidP="00DE673A">
      <w:pPr>
        <w:pStyle w:val="a3"/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труда женщин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Особенности охраны молодежи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Служба охраны труда на предприятии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Совместные комитеты (комиссии) по охране труда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Санитарно-бытовое обеспечение работающих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Обеспечение работников средствами индивидуальной защиты  </w:t>
      </w:r>
    </w:p>
    <w:p w:rsidR="003924F0" w:rsidRPr="001230EB" w:rsidRDefault="003924F0" w:rsidP="00DE673A">
      <w:pPr>
        <w:pStyle w:val="a3"/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 и содержание инструктажей по охране труда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легких НС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Методы анализа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причины производственного травматизма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Формирование и расходование средств на ОСС от НС и ПЗ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:rsidR="003924F0" w:rsidRPr="001230EB" w:rsidRDefault="003924F0" w:rsidP="00DE673A">
      <w:pPr>
        <w:pStyle w:val="a3"/>
        <w:numPr>
          <w:ilvl w:val="0"/>
          <w:numId w:val="5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Нормирование метеоусловий производственных помещений.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lastRenderedPageBreak/>
        <w:t xml:space="preserve">Основные средства обеспечения электробезопасности на рабочих местах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Шум как производственный фактор  </w:t>
      </w:r>
    </w:p>
    <w:p w:rsidR="003924F0" w:rsidRPr="001230EB" w:rsidRDefault="003924F0" w:rsidP="00DE673A">
      <w:pPr>
        <w:pStyle w:val="a3"/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Молниезащита зданий и сооружений  </w:t>
      </w:r>
    </w:p>
    <w:p w:rsidR="003924F0" w:rsidRPr="001230EB" w:rsidRDefault="003924F0" w:rsidP="00DE67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1230EB">
        <w:rPr>
          <w:rFonts w:ascii="Times New Roman" w:hAnsi="Times New Roman" w:cs="Times New Roman"/>
          <w:b/>
          <w:sz w:val="26"/>
          <w:szCs w:val="26"/>
        </w:rPr>
        <w:t xml:space="preserve"> вариант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Статическое электричество и методы борьбы с ним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принципы (способы) тушения пожаров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Стационарные  установки пожаротушения,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Пожарные извещатели, их характеристика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Классификация помещений по взрыво- и пожаробезопасности 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30EB">
        <w:rPr>
          <w:rFonts w:ascii="Times New Roman" w:hAnsi="Times New Roman" w:cs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 w:rsidR="003924F0" w:rsidRPr="001230EB" w:rsidRDefault="003924F0" w:rsidP="00DE673A">
      <w:pPr>
        <w:pStyle w:val="a3"/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1230EB">
        <w:rPr>
          <w:rFonts w:ascii="Times New Roman" w:hAnsi="Times New Roman" w:cs="Times New Roman"/>
          <w:sz w:val="26"/>
          <w:szCs w:val="26"/>
        </w:rPr>
        <w:t xml:space="preserve">Реанимационные мероприятия: техника проведения  </w:t>
      </w:r>
    </w:p>
    <w:p w:rsidR="003924F0" w:rsidRPr="001230EB" w:rsidRDefault="003924F0" w:rsidP="00DE67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924F0" w:rsidRPr="001230EB" w:rsidRDefault="003924F0" w:rsidP="00DE673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 xml:space="preserve">Критерии оценки письменных ответов 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3924F0" w:rsidRPr="001230EB" w:rsidTr="004C440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230E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Критерии оценки </w:t>
      </w:r>
      <w:r w:rsidRPr="001230EB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устных ответов</w:t>
      </w:r>
    </w:p>
    <w:p w:rsidR="003924F0" w:rsidRPr="001230EB" w:rsidRDefault="003924F0" w:rsidP="003924F0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3"/>
        <w:gridCol w:w="7949"/>
      </w:tblGrid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3924F0" w:rsidRPr="001230EB" w:rsidTr="004C4407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Ставится, если учащийся не овладел основными знаниями и умениями в соответствии с требованиями программы и допустил </w:t>
            </w: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больше ошибок и недочетов, чем необходимо для оценки 3.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230EB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 w:rsidR="003924F0" w:rsidRPr="001230EB" w:rsidRDefault="003924F0" w:rsidP="004C4407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97583F" w:rsidRPr="001230EB" w:rsidRDefault="0097583F" w:rsidP="00BD4A4A">
      <w:pPr>
        <w:tabs>
          <w:tab w:val="left" w:pos="708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</w:pPr>
    </w:p>
    <w:sectPr w:rsidR="0097583F" w:rsidRPr="001230EB" w:rsidSect="00C42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5AE" w:rsidRDefault="007B05AE" w:rsidP="005F7613">
      <w:pPr>
        <w:spacing w:after="0" w:line="240" w:lineRule="auto"/>
      </w:pPr>
      <w:r>
        <w:separator/>
      </w:r>
    </w:p>
  </w:endnote>
  <w:endnote w:type="continuationSeparator" w:id="0">
    <w:p w:rsidR="007B05AE" w:rsidRDefault="007B05AE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5AE" w:rsidRDefault="007B05AE" w:rsidP="005F7613">
      <w:pPr>
        <w:spacing w:after="0" w:line="240" w:lineRule="auto"/>
      </w:pPr>
      <w:r>
        <w:separator/>
      </w:r>
    </w:p>
  </w:footnote>
  <w:footnote w:type="continuationSeparator" w:id="0">
    <w:p w:rsidR="007B05AE" w:rsidRDefault="007B05AE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2315A"/>
    <w:multiLevelType w:val="hybridMultilevel"/>
    <w:tmpl w:val="4F861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58"/>
    <w:multiLevelType w:val="hybridMultilevel"/>
    <w:tmpl w:val="50228F98"/>
    <w:lvl w:ilvl="0" w:tplc="35960828">
      <w:start w:val="1"/>
      <w:numFmt w:val="decimal"/>
      <w:lvlText w:val="%1."/>
      <w:lvlJc w:val="left"/>
      <w:pPr>
        <w:ind w:left="74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0CFD7EC2"/>
    <w:multiLevelType w:val="multilevel"/>
    <w:tmpl w:val="65E4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86E0D"/>
    <w:multiLevelType w:val="hybridMultilevel"/>
    <w:tmpl w:val="3500B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1827F8"/>
    <w:multiLevelType w:val="multilevel"/>
    <w:tmpl w:val="2278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6C5C5A"/>
    <w:multiLevelType w:val="hybridMultilevel"/>
    <w:tmpl w:val="09045A1C"/>
    <w:lvl w:ilvl="0" w:tplc="B5A02D6E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1C192535"/>
    <w:multiLevelType w:val="hybridMultilevel"/>
    <w:tmpl w:val="4BD0F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BA4333"/>
    <w:multiLevelType w:val="multilevel"/>
    <w:tmpl w:val="7F3E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BD6F0C"/>
    <w:multiLevelType w:val="multilevel"/>
    <w:tmpl w:val="D140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7048D0"/>
    <w:multiLevelType w:val="hybridMultilevel"/>
    <w:tmpl w:val="BD2A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C50CDF"/>
    <w:multiLevelType w:val="multilevel"/>
    <w:tmpl w:val="69B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  <w:i w:val="0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0503E6"/>
    <w:multiLevelType w:val="multilevel"/>
    <w:tmpl w:val="6002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397ED8"/>
    <w:multiLevelType w:val="hybridMultilevel"/>
    <w:tmpl w:val="6A282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C1B12"/>
    <w:multiLevelType w:val="hybridMultilevel"/>
    <w:tmpl w:val="C4B0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0C7C0D"/>
    <w:multiLevelType w:val="hybridMultilevel"/>
    <w:tmpl w:val="45BA6AC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EA21795"/>
    <w:multiLevelType w:val="hybridMultilevel"/>
    <w:tmpl w:val="2A58C8F4"/>
    <w:lvl w:ilvl="0" w:tplc="B71C2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780F95"/>
    <w:multiLevelType w:val="hybridMultilevel"/>
    <w:tmpl w:val="D43E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F417D5"/>
    <w:multiLevelType w:val="multilevel"/>
    <w:tmpl w:val="06AC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D6E54"/>
    <w:multiLevelType w:val="hybridMultilevel"/>
    <w:tmpl w:val="4F863FD4"/>
    <w:lvl w:ilvl="0" w:tplc="00366C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8E56F4"/>
    <w:multiLevelType w:val="multilevel"/>
    <w:tmpl w:val="36A8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8E24332"/>
    <w:multiLevelType w:val="hybridMultilevel"/>
    <w:tmpl w:val="73EED36C"/>
    <w:lvl w:ilvl="0" w:tplc="9620EA4E">
      <w:start w:val="1"/>
      <w:numFmt w:val="decimal"/>
      <w:lvlText w:val="%1."/>
      <w:lvlJc w:val="left"/>
      <w:pPr>
        <w:ind w:left="110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0">
    <w:nsid w:val="4B036686"/>
    <w:multiLevelType w:val="multilevel"/>
    <w:tmpl w:val="BB2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138185C"/>
    <w:multiLevelType w:val="multilevel"/>
    <w:tmpl w:val="84124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5C5C07E7"/>
    <w:multiLevelType w:val="multilevel"/>
    <w:tmpl w:val="9A18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75F53"/>
    <w:multiLevelType w:val="multilevel"/>
    <w:tmpl w:val="5ECA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2941521"/>
    <w:multiLevelType w:val="multilevel"/>
    <w:tmpl w:val="B130F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68376E"/>
    <w:multiLevelType w:val="multilevel"/>
    <w:tmpl w:val="61289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EF1921"/>
    <w:multiLevelType w:val="hybridMultilevel"/>
    <w:tmpl w:val="E7B0E0BE"/>
    <w:lvl w:ilvl="0" w:tplc="4F221E62">
      <w:start w:val="1"/>
      <w:numFmt w:val="decimal"/>
      <w:lvlText w:val="%1."/>
      <w:lvlJc w:val="left"/>
      <w:pPr>
        <w:ind w:left="5039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5759" w:hanging="360"/>
      </w:pPr>
    </w:lvl>
    <w:lvl w:ilvl="2" w:tplc="0419001B" w:tentative="1">
      <w:start w:val="1"/>
      <w:numFmt w:val="lowerRoman"/>
      <w:lvlText w:val="%3."/>
      <w:lvlJc w:val="right"/>
      <w:pPr>
        <w:ind w:left="6479" w:hanging="180"/>
      </w:pPr>
    </w:lvl>
    <w:lvl w:ilvl="3" w:tplc="0419000F" w:tentative="1">
      <w:start w:val="1"/>
      <w:numFmt w:val="decimal"/>
      <w:lvlText w:val="%4."/>
      <w:lvlJc w:val="left"/>
      <w:pPr>
        <w:ind w:left="7199" w:hanging="360"/>
      </w:pPr>
    </w:lvl>
    <w:lvl w:ilvl="4" w:tplc="04190019" w:tentative="1">
      <w:start w:val="1"/>
      <w:numFmt w:val="lowerLetter"/>
      <w:lvlText w:val="%5."/>
      <w:lvlJc w:val="left"/>
      <w:pPr>
        <w:ind w:left="7919" w:hanging="360"/>
      </w:pPr>
    </w:lvl>
    <w:lvl w:ilvl="5" w:tplc="0419001B" w:tentative="1">
      <w:start w:val="1"/>
      <w:numFmt w:val="lowerRoman"/>
      <w:lvlText w:val="%6."/>
      <w:lvlJc w:val="right"/>
      <w:pPr>
        <w:ind w:left="8639" w:hanging="180"/>
      </w:pPr>
    </w:lvl>
    <w:lvl w:ilvl="6" w:tplc="0419000F" w:tentative="1">
      <w:start w:val="1"/>
      <w:numFmt w:val="decimal"/>
      <w:lvlText w:val="%7."/>
      <w:lvlJc w:val="left"/>
      <w:pPr>
        <w:ind w:left="9359" w:hanging="360"/>
      </w:pPr>
    </w:lvl>
    <w:lvl w:ilvl="7" w:tplc="04190019" w:tentative="1">
      <w:start w:val="1"/>
      <w:numFmt w:val="lowerLetter"/>
      <w:lvlText w:val="%8."/>
      <w:lvlJc w:val="left"/>
      <w:pPr>
        <w:ind w:left="10079" w:hanging="360"/>
      </w:pPr>
    </w:lvl>
    <w:lvl w:ilvl="8" w:tplc="0419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39">
    <w:nsid w:val="6932754B"/>
    <w:multiLevelType w:val="multilevel"/>
    <w:tmpl w:val="20106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7125B6"/>
    <w:multiLevelType w:val="multilevel"/>
    <w:tmpl w:val="CD64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84EFC"/>
    <w:multiLevelType w:val="hybridMultilevel"/>
    <w:tmpl w:val="46B61BA0"/>
    <w:lvl w:ilvl="0" w:tplc="CEBA65A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42308C"/>
    <w:multiLevelType w:val="multilevel"/>
    <w:tmpl w:val="2CC27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794AF4"/>
    <w:multiLevelType w:val="multilevel"/>
    <w:tmpl w:val="6E06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5A0367"/>
    <w:multiLevelType w:val="multilevel"/>
    <w:tmpl w:val="667AF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62787C"/>
    <w:multiLevelType w:val="hybridMultilevel"/>
    <w:tmpl w:val="F8F0B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59F2907"/>
    <w:multiLevelType w:val="multilevel"/>
    <w:tmpl w:val="764E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93D74F6"/>
    <w:multiLevelType w:val="multilevel"/>
    <w:tmpl w:val="B2C0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9475C29"/>
    <w:multiLevelType w:val="hybridMultilevel"/>
    <w:tmpl w:val="1F6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8336D9"/>
    <w:multiLevelType w:val="multilevel"/>
    <w:tmpl w:val="CEA6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D3F249A"/>
    <w:multiLevelType w:val="multilevel"/>
    <w:tmpl w:val="D2187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F401B8D"/>
    <w:multiLevelType w:val="multilevel"/>
    <w:tmpl w:val="51AC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41"/>
  </w:num>
  <w:num w:numId="4">
    <w:abstractNumId w:val="6"/>
  </w:num>
  <w:num w:numId="5">
    <w:abstractNumId w:val="34"/>
  </w:num>
  <w:num w:numId="6">
    <w:abstractNumId w:val="30"/>
  </w:num>
  <w:num w:numId="7">
    <w:abstractNumId w:val="35"/>
  </w:num>
  <w:num w:numId="8">
    <w:abstractNumId w:val="9"/>
  </w:num>
  <w:num w:numId="9">
    <w:abstractNumId w:val="50"/>
  </w:num>
  <w:num w:numId="10">
    <w:abstractNumId w:val="7"/>
  </w:num>
  <w:num w:numId="11">
    <w:abstractNumId w:val="19"/>
  </w:num>
  <w:num w:numId="12">
    <w:abstractNumId w:val="3"/>
  </w:num>
  <w:num w:numId="13">
    <w:abstractNumId w:val="23"/>
  </w:num>
  <w:num w:numId="14">
    <w:abstractNumId w:val="22"/>
  </w:num>
  <w:num w:numId="15">
    <w:abstractNumId w:val="15"/>
  </w:num>
  <w:num w:numId="16">
    <w:abstractNumId w:val="10"/>
  </w:num>
  <w:num w:numId="17">
    <w:abstractNumId w:val="24"/>
  </w:num>
  <w:num w:numId="18">
    <w:abstractNumId w:val="27"/>
  </w:num>
  <w:num w:numId="19">
    <w:abstractNumId w:val="42"/>
  </w:num>
  <w:num w:numId="20">
    <w:abstractNumId w:val="39"/>
  </w:num>
  <w:num w:numId="21">
    <w:abstractNumId w:val="40"/>
  </w:num>
  <w:num w:numId="22">
    <w:abstractNumId w:val="36"/>
  </w:num>
  <w:num w:numId="23">
    <w:abstractNumId w:val="8"/>
  </w:num>
  <w:num w:numId="24">
    <w:abstractNumId w:val="52"/>
  </w:num>
  <w:num w:numId="25">
    <w:abstractNumId w:val="5"/>
  </w:num>
  <w:num w:numId="26">
    <w:abstractNumId w:val="45"/>
  </w:num>
  <w:num w:numId="27">
    <w:abstractNumId w:val="37"/>
  </w:num>
  <w:num w:numId="28">
    <w:abstractNumId w:val="31"/>
  </w:num>
  <w:num w:numId="29">
    <w:abstractNumId w:val="43"/>
  </w:num>
  <w:num w:numId="30">
    <w:abstractNumId w:val="26"/>
  </w:num>
  <w:num w:numId="31">
    <w:abstractNumId w:val="33"/>
  </w:num>
  <w:num w:numId="32">
    <w:abstractNumId w:val="49"/>
  </w:num>
  <w:num w:numId="33">
    <w:abstractNumId w:val="51"/>
  </w:num>
  <w:num w:numId="34">
    <w:abstractNumId w:val="12"/>
  </w:num>
  <w:num w:numId="35">
    <w:abstractNumId w:val="44"/>
  </w:num>
  <w:num w:numId="36">
    <w:abstractNumId w:val="14"/>
  </w:num>
  <w:num w:numId="37">
    <w:abstractNumId w:val="17"/>
  </w:num>
  <w:num w:numId="38">
    <w:abstractNumId w:val="16"/>
  </w:num>
  <w:num w:numId="39">
    <w:abstractNumId w:val="28"/>
  </w:num>
  <w:num w:numId="40">
    <w:abstractNumId w:val="4"/>
  </w:num>
  <w:num w:numId="41">
    <w:abstractNumId w:val="29"/>
  </w:num>
  <w:num w:numId="42">
    <w:abstractNumId w:val="25"/>
  </w:num>
  <w:num w:numId="43">
    <w:abstractNumId w:val="46"/>
  </w:num>
  <w:num w:numId="44">
    <w:abstractNumId w:val="48"/>
  </w:num>
  <w:num w:numId="45">
    <w:abstractNumId w:val="53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8">
    <w:abstractNumId w:val="47"/>
  </w:num>
  <w:num w:numId="49">
    <w:abstractNumId w:val="1"/>
  </w:num>
  <w:num w:numId="50">
    <w:abstractNumId w:val="20"/>
  </w:num>
  <w:num w:numId="51">
    <w:abstractNumId w:val="21"/>
  </w:num>
  <w:num w:numId="52">
    <w:abstractNumId w:val="2"/>
  </w:num>
  <w:num w:numId="53">
    <w:abstractNumId w:val="32"/>
  </w:num>
  <w:num w:numId="54">
    <w:abstractNumId w:val="38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051466"/>
    <w:rsid w:val="00076514"/>
    <w:rsid w:val="00102E87"/>
    <w:rsid w:val="00105C99"/>
    <w:rsid w:val="001230EB"/>
    <w:rsid w:val="001A5470"/>
    <w:rsid w:val="001D6DA5"/>
    <w:rsid w:val="001E4806"/>
    <w:rsid w:val="001F1B31"/>
    <w:rsid w:val="00213FC4"/>
    <w:rsid w:val="00271680"/>
    <w:rsid w:val="002909B4"/>
    <w:rsid w:val="002C6009"/>
    <w:rsid w:val="00324970"/>
    <w:rsid w:val="003924F0"/>
    <w:rsid w:val="003C3EEF"/>
    <w:rsid w:val="003D226E"/>
    <w:rsid w:val="003E07B9"/>
    <w:rsid w:val="003F2F18"/>
    <w:rsid w:val="00417716"/>
    <w:rsid w:val="00460AB6"/>
    <w:rsid w:val="00494B03"/>
    <w:rsid w:val="00497E07"/>
    <w:rsid w:val="004C4407"/>
    <w:rsid w:val="004E28CD"/>
    <w:rsid w:val="005265DF"/>
    <w:rsid w:val="0056106A"/>
    <w:rsid w:val="005875B4"/>
    <w:rsid w:val="00591636"/>
    <w:rsid w:val="005C2A5E"/>
    <w:rsid w:val="005F0959"/>
    <w:rsid w:val="005F7613"/>
    <w:rsid w:val="00607073"/>
    <w:rsid w:val="00622FE2"/>
    <w:rsid w:val="0062603C"/>
    <w:rsid w:val="0065105E"/>
    <w:rsid w:val="006727A3"/>
    <w:rsid w:val="00694DC8"/>
    <w:rsid w:val="006C42FD"/>
    <w:rsid w:val="006C6968"/>
    <w:rsid w:val="006F3C6F"/>
    <w:rsid w:val="00773830"/>
    <w:rsid w:val="007A51A4"/>
    <w:rsid w:val="007B05AE"/>
    <w:rsid w:val="007D4824"/>
    <w:rsid w:val="008143F4"/>
    <w:rsid w:val="00855377"/>
    <w:rsid w:val="0085552E"/>
    <w:rsid w:val="008B0468"/>
    <w:rsid w:val="008E072B"/>
    <w:rsid w:val="008E0F7B"/>
    <w:rsid w:val="009041B4"/>
    <w:rsid w:val="0097583F"/>
    <w:rsid w:val="00993F70"/>
    <w:rsid w:val="009A0255"/>
    <w:rsid w:val="009E6BCC"/>
    <w:rsid w:val="00A66058"/>
    <w:rsid w:val="00AC15A6"/>
    <w:rsid w:val="00B10C72"/>
    <w:rsid w:val="00B10E72"/>
    <w:rsid w:val="00B46FEA"/>
    <w:rsid w:val="00BC7E6D"/>
    <w:rsid w:val="00BD4A4A"/>
    <w:rsid w:val="00C2577A"/>
    <w:rsid w:val="00C42D51"/>
    <w:rsid w:val="00C659E2"/>
    <w:rsid w:val="00C77A15"/>
    <w:rsid w:val="00CC23E1"/>
    <w:rsid w:val="00CE4F77"/>
    <w:rsid w:val="00D65EAD"/>
    <w:rsid w:val="00D65EC0"/>
    <w:rsid w:val="00DA5932"/>
    <w:rsid w:val="00DE673A"/>
    <w:rsid w:val="00DF5556"/>
    <w:rsid w:val="00E2709E"/>
    <w:rsid w:val="00E3241E"/>
    <w:rsid w:val="00E53C88"/>
    <w:rsid w:val="00E72F16"/>
    <w:rsid w:val="00EA426F"/>
    <w:rsid w:val="00EB52F5"/>
    <w:rsid w:val="00EC6F90"/>
    <w:rsid w:val="00F31BBD"/>
    <w:rsid w:val="00F36A19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35808-8DFD-4DB0-8075-AC1F2E6A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26E"/>
  </w:style>
  <w:style w:type="paragraph" w:styleId="1">
    <w:name w:val="heading 1"/>
    <w:basedOn w:val="a"/>
    <w:next w:val="a"/>
    <w:link w:val="10"/>
    <w:uiPriority w:val="9"/>
    <w:qFormat/>
    <w:rsid w:val="004C4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1"/>
    <w:qFormat/>
    <w:rsid w:val="00993F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8">
    <w:name w:val="Текст сноски Знак"/>
    <w:basedOn w:val="a0"/>
    <w:link w:val="a7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9">
    <w:name w:val="footnote reference"/>
    <w:semiHidden/>
    <w:rsid w:val="005F7613"/>
    <w:rPr>
      <w:rFonts w:cs="Times New Roman"/>
      <w:vertAlign w:val="superscript"/>
    </w:rPr>
  </w:style>
  <w:style w:type="table" w:styleId="aa">
    <w:name w:val="Table Grid"/>
    <w:basedOn w:val="a1"/>
    <w:uiPriority w:val="59"/>
    <w:rsid w:val="000167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sid w:val="006F3C6F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7583F"/>
  </w:style>
  <w:style w:type="paragraph" w:styleId="af">
    <w:name w:val="footer"/>
    <w:basedOn w:val="a"/>
    <w:link w:val="af0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7583F"/>
  </w:style>
  <w:style w:type="character" w:customStyle="1" w:styleId="c1">
    <w:name w:val="c1"/>
    <w:basedOn w:val="a0"/>
    <w:rsid w:val="004C4407"/>
  </w:style>
  <w:style w:type="table" w:customStyle="1" w:styleId="11">
    <w:name w:val="Сетка таблицы1"/>
    <w:uiPriority w:val="59"/>
    <w:rsid w:val="004C4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4C4407"/>
    <w:pPr>
      <w:spacing w:line="259" w:lineRule="auto"/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4C4407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4C4407"/>
  </w:style>
  <w:style w:type="character" w:customStyle="1" w:styleId="10">
    <w:name w:val="Заголовок 1 Знак"/>
    <w:basedOn w:val="a0"/>
    <w:link w:val="1"/>
    <w:uiPriority w:val="9"/>
    <w:rsid w:val="004C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List 2"/>
    <w:basedOn w:val="a"/>
    <w:rsid w:val="004C440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10E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B10E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1">
    <w:name w:val="List"/>
    <w:basedOn w:val="a"/>
    <w:rsid w:val="00B10E72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f2">
    <w:name w:val="Normal (Web)"/>
    <w:basedOn w:val="a"/>
    <w:uiPriority w:val="99"/>
    <w:rsid w:val="0007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5090</Words>
  <Characters>29016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13</cp:revision>
  <cp:lastPrinted>2021-11-15T19:36:00Z</cp:lastPrinted>
  <dcterms:created xsi:type="dcterms:W3CDTF">2022-02-27T13:43:00Z</dcterms:created>
  <dcterms:modified xsi:type="dcterms:W3CDTF">2023-05-03T10:46:00Z</dcterms:modified>
</cp:coreProperties>
</file>